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347A" w14:textId="2AB4996A" w:rsidR="00FA4F8D" w:rsidRDefault="00FA4F8D" w:rsidP="007F0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 xml:space="preserve">Лицензионный договор </w:t>
      </w:r>
      <w:r w:rsidR="007F08A2" w:rsidRPr="00DC46F6">
        <w:rPr>
          <w:rFonts w:ascii="Times New Roman" w:hAnsi="Times New Roman" w:cs="Times New Roman"/>
          <w:b/>
          <w:sz w:val="28"/>
          <w:szCs w:val="28"/>
        </w:rPr>
        <w:t>№ ___</w:t>
      </w:r>
    </w:p>
    <w:p w14:paraId="1CFC18AB" w14:textId="77777777" w:rsidR="00FA4F8D" w:rsidRDefault="00FA4F8D" w:rsidP="00FA4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 xml:space="preserve">о предоставлении права использования статьи в научном журнале, учредителем (соучредителем) которого является </w:t>
      </w:r>
    </w:p>
    <w:p w14:paraId="0E4B24A0" w14:textId="77777777" w:rsidR="00FA4F8D" w:rsidRPr="00DC46F6" w:rsidRDefault="00FA4F8D" w:rsidP="00FA4F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03">
        <w:rPr>
          <w:rFonts w:ascii="Times New Roman" w:hAnsi="Times New Roman" w:cs="Times New Roman"/>
          <w:b/>
          <w:sz w:val="28"/>
          <w:szCs w:val="28"/>
        </w:rPr>
        <w:t>Российская академия наук</w:t>
      </w:r>
    </w:p>
    <w:p w14:paraId="73C8D30E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55C47B" w14:textId="77777777" w:rsidR="00FA4F8D" w:rsidRPr="00DC46F6" w:rsidRDefault="00FA4F8D" w:rsidP="00FA4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г. Москва</w:t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  <w:t>"___"________ 20___ г.</w:t>
      </w:r>
    </w:p>
    <w:p w14:paraId="475FA163" w14:textId="77777777" w:rsidR="00FA4F8D" w:rsidRPr="00DC46F6" w:rsidRDefault="00FA4F8D" w:rsidP="00FA4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BF32CC" w14:textId="77777777" w:rsidR="00FA4F8D" w:rsidRPr="00DC46F6" w:rsidRDefault="00FA4F8D" w:rsidP="00FA4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0CA229" w14:textId="77777777" w:rsidR="00FA4F8D" w:rsidRPr="00DC46F6" w:rsidRDefault="00FA4F8D" w:rsidP="00FA4F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14:paraId="03B5E7E0" w14:textId="77777777" w:rsidR="00FA4F8D" w:rsidRPr="00DC46F6" w:rsidRDefault="00FA4F8D" w:rsidP="00FA4F8D">
      <w:pPr>
        <w:pStyle w:val="ConsPlusNonformat"/>
        <w:jc w:val="center"/>
        <w:rPr>
          <w:rFonts w:ascii="Times New Roman" w:hAnsi="Times New Roman" w:cs="Times New Roman"/>
        </w:rPr>
      </w:pPr>
      <w:r w:rsidRPr="00DC46F6">
        <w:rPr>
          <w:rFonts w:ascii="Times New Roman" w:hAnsi="Times New Roman" w:cs="Times New Roman"/>
        </w:rPr>
        <w:t>(</w:t>
      </w:r>
      <w:r w:rsidRPr="00DC46F6">
        <w:rPr>
          <w:rFonts w:ascii="Times New Roman" w:hAnsi="Times New Roman" w:cs="Times New Roman"/>
          <w:i/>
        </w:rPr>
        <w:t>ФИО)</w:t>
      </w:r>
    </w:p>
    <w:p w14:paraId="748D1BD8" w14:textId="78D0432F" w:rsidR="00FA4F8D" w:rsidRPr="00A815AA" w:rsidRDefault="00FA4F8D" w:rsidP="00FA4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DC46F6">
        <w:rPr>
          <w:rFonts w:ascii="Times New Roman" w:hAnsi="Times New Roman" w:cs="Times New Roman"/>
          <w:b/>
          <w:sz w:val="28"/>
          <w:szCs w:val="28"/>
        </w:rPr>
        <w:t>Автор</w:t>
      </w:r>
      <w:r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Style w:val="ae"/>
          <w:rFonts w:ascii="Times New Roman" w:eastAsiaTheme="majorEastAsia" w:hAnsi="Times New Roman" w:cs="Times New Roman"/>
          <w:sz w:val="28"/>
          <w:szCs w:val="28"/>
        </w:rPr>
        <w:footnoteReference w:id="1"/>
      </w:r>
      <w:r w:rsidRPr="00DC46F6">
        <w:rPr>
          <w:rFonts w:ascii="Times New Roman" w:hAnsi="Times New Roman" w:cs="Times New Roman"/>
          <w:sz w:val="28"/>
          <w:szCs w:val="28"/>
        </w:rPr>
        <w:t xml:space="preserve">, с одной стороны и </w:t>
      </w:r>
      <w:r w:rsidRPr="00A815A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«Российская академия наук» в лице главного редактора (или лица его замещающе</w:t>
      </w:r>
      <w:r w:rsidR="00F20730">
        <w:rPr>
          <w:rFonts w:ascii="Times New Roman" w:hAnsi="Times New Roman" w:cs="Times New Roman"/>
          <w:sz w:val="28"/>
          <w:szCs w:val="28"/>
        </w:rPr>
        <w:t xml:space="preserve">го) </w:t>
      </w:r>
      <w:proofErr w:type="spellStart"/>
      <w:r w:rsidR="00F20730" w:rsidRPr="00BD38B4">
        <w:rPr>
          <w:rFonts w:ascii="Times New Roman" w:hAnsi="Times New Roman" w:cs="Times New Roman"/>
          <w:i/>
          <w:iCs/>
          <w:sz w:val="28"/>
          <w:szCs w:val="28"/>
          <w:u w:val="single"/>
        </w:rPr>
        <w:t>Бойнович</w:t>
      </w:r>
      <w:proofErr w:type="spellEnd"/>
      <w:r w:rsidR="00F20730" w:rsidRPr="00BD38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Людмилы Борисовны</w:t>
      </w:r>
    </w:p>
    <w:p w14:paraId="64721265" w14:textId="77777777" w:rsidR="00FA4F8D" w:rsidRPr="00A815AA" w:rsidRDefault="00FA4F8D" w:rsidP="00FA4F8D">
      <w:pPr>
        <w:pStyle w:val="ConsPlusNonformat"/>
        <w:jc w:val="center"/>
        <w:rPr>
          <w:rFonts w:ascii="Times New Roman" w:hAnsi="Times New Roman" w:cs="Times New Roman"/>
        </w:rPr>
      </w:pPr>
      <w:r w:rsidRPr="00A815AA">
        <w:rPr>
          <w:rFonts w:ascii="Times New Roman" w:hAnsi="Times New Roman" w:cs="Times New Roman"/>
        </w:rPr>
        <w:t>(</w:t>
      </w:r>
      <w:r w:rsidRPr="00A815AA">
        <w:rPr>
          <w:rFonts w:ascii="Times New Roman" w:hAnsi="Times New Roman" w:cs="Times New Roman"/>
          <w:i/>
        </w:rPr>
        <w:t>ФИО)</w:t>
      </w:r>
    </w:p>
    <w:p w14:paraId="0738A04F" w14:textId="1277000F" w:rsidR="00FA4F8D" w:rsidRPr="00DC46F6" w:rsidRDefault="00F20730" w:rsidP="00FA4F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научного журнала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Коллоидный журнал</w:t>
      </w:r>
      <w:r w:rsidR="00FA4F8D" w:rsidRPr="00A815AA">
        <w:rPr>
          <w:rFonts w:ascii="Times New Roman" w:hAnsi="Times New Roman" w:cs="Times New Roman"/>
          <w:sz w:val="28"/>
          <w:szCs w:val="28"/>
        </w:rPr>
        <w:t>», действующего на основании дов</w:t>
      </w:r>
      <w:r>
        <w:rPr>
          <w:rFonts w:ascii="Times New Roman" w:hAnsi="Times New Roman" w:cs="Times New Roman"/>
          <w:sz w:val="28"/>
          <w:szCs w:val="28"/>
        </w:rPr>
        <w:t xml:space="preserve">еренности </w:t>
      </w:r>
      <w:bookmarkStart w:id="0" w:name="_Hlk100583872"/>
      <w:r>
        <w:rPr>
          <w:rFonts w:ascii="Times New Roman" w:hAnsi="Times New Roman" w:cs="Times New Roman"/>
          <w:sz w:val="28"/>
          <w:szCs w:val="28"/>
        </w:rPr>
        <w:t xml:space="preserve">№ </w:t>
      </w:r>
      <w:bookmarkEnd w:id="0"/>
      <w:r w:rsidR="00B40CA5">
        <w:rPr>
          <w:rFonts w:ascii="Times New Roman" w:hAnsi="Times New Roman" w:cs="Times New Roman"/>
          <w:iCs/>
          <w:sz w:val="28"/>
          <w:szCs w:val="28"/>
        </w:rPr>
        <w:t>2-10001-1615/131</w:t>
      </w:r>
      <w:r w:rsidR="007F08A2" w:rsidRPr="007F08A2">
        <w:rPr>
          <w:rFonts w:ascii="Times New Roman" w:hAnsi="Times New Roman" w:cs="Times New Roman"/>
          <w:iCs/>
          <w:sz w:val="28"/>
          <w:szCs w:val="28"/>
        </w:rPr>
        <w:t xml:space="preserve"> от </w:t>
      </w:r>
      <w:r w:rsidR="00B40CA5">
        <w:rPr>
          <w:rFonts w:ascii="Times New Roman" w:hAnsi="Times New Roman" w:cs="Times New Roman"/>
          <w:iCs/>
          <w:sz w:val="28"/>
          <w:szCs w:val="28"/>
        </w:rPr>
        <w:t>04</w:t>
      </w:r>
      <w:r w:rsidR="007F08A2" w:rsidRPr="007F08A2">
        <w:rPr>
          <w:rFonts w:ascii="Times New Roman" w:hAnsi="Times New Roman" w:cs="Times New Roman"/>
          <w:iCs/>
          <w:sz w:val="28"/>
          <w:szCs w:val="28"/>
        </w:rPr>
        <w:t>.0</w:t>
      </w:r>
      <w:r w:rsidR="00B40CA5">
        <w:rPr>
          <w:rFonts w:ascii="Times New Roman" w:hAnsi="Times New Roman" w:cs="Times New Roman"/>
          <w:iCs/>
          <w:sz w:val="28"/>
          <w:szCs w:val="28"/>
        </w:rPr>
        <w:t>2</w:t>
      </w:r>
      <w:r w:rsidR="007F08A2" w:rsidRPr="007F08A2">
        <w:rPr>
          <w:rFonts w:ascii="Times New Roman" w:hAnsi="Times New Roman" w:cs="Times New Roman"/>
          <w:iCs/>
          <w:sz w:val="28"/>
          <w:szCs w:val="28"/>
        </w:rPr>
        <w:t>.202</w:t>
      </w:r>
      <w:r w:rsidR="00B40CA5">
        <w:rPr>
          <w:rFonts w:ascii="Times New Roman" w:hAnsi="Times New Roman" w:cs="Times New Roman"/>
          <w:iCs/>
          <w:sz w:val="28"/>
          <w:szCs w:val="28"/>
        </w:rPr>
        <w:t>5</w:t>
      </w:r>
      <w:r w:rsidR="007F08A2" w:rsidRPr="007F08A2">
        <w:rPr>
          <w:rFonts w:ascii="Times New Roman" w:hAnsi="Times New Roman" w:cs="Times New Roman"/>
          <w:iCs/>
          <w:sz w:val="28"/>
          <w:szCs w:val="28"/>
        </w:rPr>
        <w:t xml:space="preserve"> г.</w:t>
      </w:r>
      <w:r w:rsidR="00FA4F8D" w:rsidRPr="00A815AA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FA4F8D" w:rsidRPr="00A815AA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FA4F8D" w:rsidRPr="00A815AA">
        <w:rPr>
          <w:rFonts w:ascii="Times New Roman" w:hAnsi="Times New Roman" w:cs="Times New Roman"/>
          <w:sz w:val="28"/>
          <w:szCs w:val="28"/>
        </w:rPr>
        <w:t>»,</w:t>
      </w:r>
      <w:r w:rsidR="00FA4F8D" w:rsidRPr="00DC46F6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в дальнейшем также Стороны, заключили настоящий Договор (далее – Договор) о нижеследующем:</w:t>
      </w:r>
    </w:p>
    <w:p w14:paraId="226AB498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9EE00A" w14:textId="77777777" w:rsidR="00FA4F8D" w:rsidRPr="00DC46F6" w:rsidRDefault="00FA4F8D" w:rsidP="00FA4F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5405E202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BC42AB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1.1. Автор предоставляет Лицензиату в предусмотренных настоящим Договором пределах право использования своей ранее не обнародованной научной статьи </w:t>
      </w:r>
      <w:r w:rsidRPr="00DC46F6">
        <w:rPr>
          <w:rFonts w:ascii="Times New Roman" w:hAnsi="Times New Roman" w:cs="Times New Roman"/>
          <w:sz w:val="28"/>
          <w:szCs w:val="28"/>
        </w:rPr>
        <w:br/>
        <w:t>«_____</w:t>
      </w:r>
      <w:proofErr w:type="gramStart"/>
      <w:r w:rsidRPr="00DC46F6">
        <w:rPr>
          <w:rFonts w:ascii="Times New Roman" w:hAnsi="Times New Roman" w:cs="Times New Roman"/>
          <w:sz w:val="28"/>
          <w:szCs w:val="28"/>
        </w:rPr>
        <w:t>_</w:t>
      </w:r>
      <w:r w:rsidRPr="00DC46F6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proofErr w:type="gramEnd"/>
      <w:r w:rsidRPr="00DC46F6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научной статьи)</w:t>
      </w:r>
      <w:r w:rsidRPr="00DC46F6">
        <w:rPr>
          <w:rFonts w:ascii="Times New Roman" w:hAnsi="Times New Roman" w:cs="Times New Roman"/>
          <w:sz w:val="28"/>
          <w:szCs w:val="28"/>
        </w:rPr>
        <w:t>_________»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Статья</w:t>
      </w:r>
      <w:r w:rsidR="00F20730">
        <w:rPr>
          <w:rFonts w:ascii="Times New Roman" w:hAnsi="Times New Roman" w:cs="Times New Roman"/>
          <w:sz w:val="28"/>
          <w:szCs w:val="28"/>
        </w:rPr>
        <w:t>»), в научном журнале «</w:t>
      </w:r>
      <w:r w:rsidR="00F20730">
        <w:rPr>
          <w:rFonts w:ascii="Times New Roman" w:hAnsi="Times New Roman" w:cs="Times New Roman"/>
          <w:i/>
          <w:sz w:val="28"/>
          <w:szCs w:val="28"/>
          <w:u w:val="single"/>
        </w:rPr>
        <w:t>Коллоидный журнал</w:t>
      </w:r>
      <w:r w:rsidRPr="00DC46F6">
        <w:rPr>
          <w:rFonts w:ascii="Times New Roman" w:hAnsi="Times New Roman" w:cs="Times New Roman"/>
          <w:sz w:val="28"/>
          <w:szCs w:val="28"/>
        </w:rPr>
        <w:t>»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Журнал</w:t>
      </w:r>
      <w:r w:rsidRPr="00DC46F6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515648BA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статьи к опубликованию или об отказе от опубликования Статьи.</w:t>
      </w:r>
    </w:p>
    <w:p w14:paraId="7630E0A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1.3.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14:paraId="4C279793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1.4 Автор предоставляет Лицензиату исключительную лицензию на </w:t>
      </w:r>
      <w:r w:rsidRPr="00DC46F6">
        <w:rPr>
          <w:rFonts w:ascii="Times New Roman" w:hAnsi="Times New Roman" w:cs="Times New Roman"/>
          <w:sz w:val="28"/>
          <w:szCs w:val="28"/>
        </w:rPr>
        <w:lastRenderedPageBreak/>
        <w:t>использование Статьи следующими способами:</w:t>
      </w:r>
    </w:p>
    <w:p w14:paraId="25EEB6B3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воспроизведение Статьи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28C0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Pr="00A428C0">
        <w:rPr>
          <w:rFonts w:ascii="Times New Roman" w:hAnsi="Times New Roman" w:cs="Times New Roman"/>
          <w:sz w:val="28"/>
          <w:szCs w:val="28"/>
        </w:rPr>
        <w:t>а также метаданных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 w14:paraId="51E3B1C4" w14:textId="77777777" w:rsidR="00FA4F8D" w:rsidRPr="00DC46F6" w:rsidRDefault="00FA4F8D" w:rsidP="00FA4F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- распространение экземпляров Статьи</w:t>
      </w:r>
      <w:r>
        <w:rPr>
          <w:rFonts w:ascii="Times New Roman" w:hAnsi="Times New Roman"/>
          <w:sz w:val="28"/>
          <w:szCs w:val="28"/>
        </w:rPr>
        <w:t>,</w:t>
      </w:r>
      <w:r w:rsidRPr="00A428C0">
        <w:rPr>
          <w:rFonts w:ascii="Times New Roman" w:hAnsi="Times New Roman"/>
          <w:color w:val="101010"/>
          <w:shd w:val="clear" w:color="auto" w:fill="FFFFFF"/>
        </w:rPr>
        <w:t xml:space="preserve"> </w:t>
      </w:r>
      <w:r w:rsidRPr="00A428C0">
        <w:rPr>
          <w:rFonts w:ascii="Times New Roman" w:hAnsi="Times New Roman"/>
          <w:sz w:val="28"/>
          <w:szCs w:val="28"/>
        </w:rPr>
        <w:t>а также метаданных Стат</w:t>
      </w:r>
      <w:r>
        <w:rPr>
          <w:rFonts w:ascii="Times New Roman" w:hAnsi="Times New Roman"/>
          <w:sz w:val="28"/>
          <w:szCs w:val="28"/>
        </w:rPr>
        <w:t>ьи</w:t>
      </w:r>
      <w:r w:rsidRPr="00DC46F6">
        <w:rPr>
          <w:rFonts w:ascii="Times New Roman" w:hAnsi="Times New Roman"/>
          <w:sz w:val="28"/>
          <w:szCs w:val="28"/>
        </w:rPr>
        <w:t xml:space="preserve"> 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 w:rsidRPr="00DC46F6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46F6">
        <w:rPr>
          <w:rFonts w:ascii="Times New Roman" w:hAnsi="Times New Roman"/>
          <w:sz w:val="28"/>
          <w:szCs w:val="28"/>
        </w:rPr>
        <w:t>(право на распространение</w:t>
      </w:r>
      <w:r w:rsidRPr="00B30E20">
        <w:rPr>
          <w:rFonts w:ascii="Times New Roman" w:hAnsi="Times New Roman"/>
          <w:sz w:val="28"/>
          <w:szCs w:val="28"/>
        </w:rPr>
        <w:t>),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будущем;</w:t>
      </w:r>
    </w:p>
    <w:p w14:paraId="272783A5" w14:textId="77777777" w:rsidR="00FA4F8D" w:rsidRDefault="00FA4F8D" w:rsidP="00FA4F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</w:t>
      </w:r>
      <w:r>
        <w:rPr>
          <w:rFonts w:ascii="Times New Roman" w:hAnsi="Times New Roman"/>
          <w:sz w:val="28"/>
          <w:szCs w:val="28"/>
        </w:rPr>
        <w:t>;</w:t>
      </w:r>
    </w:p>
    <w:p w14:paraId="31F229CF" w14:textId="77777777" w:rsidR="00FA4F8D" w:rsidRPr="00DC46F6" w:rsidRDefault="00FA4F8D" w:rsidP="00FA4F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428C0">
        <w:rPr>
          <w:rFonts w:ascii="Times New Roman" w:hAnsi="Times New Roman"/>
          <w:sz w:val="28"/>
          <w:szCs w:val="28"/>
        </w:rPr>
        <w:t>- переработка Стат</w:t>
      </w:r>
      <w:r>
        <w:rPr>
          <w:rFonts w:ascii="Times New Roman" w:hAnsi="Times New Roman"/>
          <w:sz w:val="28"/>
          <w:szCs w:val="28"/>
        </w:rPr>
        <w:t xml:space="preserve">ьи путем её </w:t>
      </w:r>
      <w:r w:rsidRPr="00A428C0">
        <w:rPr>
          <w:rFonts w:ascii="Times New Roman" w:hAnsi="Times New Roman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>а</w:t>
      </w:r>
      <w:r w:rsidRPr="00A4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иностранные языки </w:t>
      </w:r>
      <w:r w:rsidRPr="00A428C0">
        <w:rPr>
          <w:rFonts w:ascii="Times New Roman" w:hAnsi="Times New Roman"/>
          <w:sz w:val="28"/>
          <w:szCs w:val="28"/>
        </w:rPr>
        <w:t xml:space="preserve">по выбору </w:t>
      </w:r>
      <w:r>
        <w:rPr>
          <w:rFonts w:ascii="Times New Roman" w:hAnsi="Times New Roman"/>
          <w:sz w:val="28"/>
          <w:szCs w:val="28"/>
        </w:rPr>
        <w:t>Л</w:t>
      </w:r>
      <w:r w:rsidRPr="00A428C0">
        <w:rPr>
          <w:rFonts w:ascii="Times New Roman" w:hAnsi="Times New Roman"/>
          <w:sz w:val="28"/>
          <w:szCs w:val="28"/>
        </w:rPr>
        <w:t>ицензиата, и использование переработанн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 (переведенн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Статьи</w:t>
      </w:r>
      <w:r w:rsidRPr="00A428C0">
        <w:rPr>
          <w:rFonts w:ascii="Times New Roman" w:hAnsi="Times New Roman"/>
          <w:sz w:val="28"/>
          <w:szCs w:val="28"/>
        </w:rPr>
        <w:t xml:space="preserve"> вышеуказанными способами</w:t>
      </w:r>
      <w:r w:rsidRPr="00DC46F6">
        <w:rPr>
          <w:rFonts w:ascii="Times New Roman" w:hAnsi="Times New Roman"/>
          <w:sz w:val="28"/>
          <w:szCs w:val="28"/>
        </w:rPr>
        <w:t>.</w:t>
      </w:r>
    </w:p>
    <w:p w14:paraId="323AAE03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разрешает использование Статьи Лицензиатом на территории всего мира.</w:t>
      </w:r>
    </w:p>
    <w:p w14:paraId="10326B54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передает право по настоящему договору безвозмездно.</w:t>
      </w:r>
    </w:p>
    <w:p w14:paraId="794C3EDE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Автор дает предварительное согласие Лицензиату на заключение Лицензиатом </w:t>
      </w:r>
      <w:proofErr w:type="spellStart"/>
      <w:r w:rsidRPr="00DC46F6">
        <w:rPr>
          <w:rFonts w:ascii="Times New Roman" w:hAnsi="Times New Roman" w:cs="Times New Roman"/>
          <w:sz w:val="28"/>
          <w:szCs w:val="28"/>
        </w:rPr>
        <w:t>сублицензионных</w:t>
      </w:r>
      <w:proofErr w:type="spellEnd"/>
      <w:r w:rsidRPr="00DC46F6">
        <w:rPr>
          <w:rFonts w:ascii="Times New Roman" w:hAnsi="Times New Roman" w:cs="Times New Roman"/>
          <w:sz w:val="28"/>
          <w:szCs w:val="28"/>
        </w:rPr>
        <w:t xml:space="preserve">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материала. Ответственность перед Автором за действия сублицензиата несет Лицензиат. </w:t>
      </w:r>
    </w:p>
    <w:p w14:paraId="7D14C42E" w14:textId="77777777" w:rsidR="00FA4F8D" w:rsidRPr="00DC46F6" w:rsidRDefault="00FA4F8D" w:rsidP="00FA4F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6F6">
        <w:rPr>
          <w:rFonts w:ascii="Times New Roman" w:hAnsi="Times New Roman"/>
          <w:sz w:val="28"/>
          <w:szCs w:val="28"/>
        </w:rPr>
        <w:t xml:space="preserve">1.5. Договор действует в течение </w:t>
      </w:r>
      <w:r w:rsidRPr="00DC46F6">
        <w:rPr>
          <w:rFonts w:ascii="Times New Roman" w:hAnsi="Times New Roman"/>
          <w:sz w:val="28"/>
          <w:szCs w:val="28"/>
          <w:lang w:eastAsia="ru-RU"/>
        </w:rPr>
        <w:t xml:space="preserve">всего срока действия исключительного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авторского </w:t>
      </w:r>
      <w:r w:rsidRPr="00DC46F6">
        <w:rPr>
          <w:rFonts w:ascii="Times New Roman" w:hAnsi="Times New Roman"/>
          <w:sz w:val="28"/>
          <w:szCs w:val="28"/>
          <w:lang w:eastAsia="ru-RU"/>
        </w:rPr>
        <w:t>права</w:t>
      </w:r>
      <w:r w:rsidRPr="004F14D9">
        <w:rPr>
          <w:rFonts w:ascii="Times New Roman" w:hAnsi="Times New Roman"/>
          <w:sz w:val="28"/>
          <w:szCs w:val="28"/>
          <w:lang w:eastAsia="ru-RU"/>
        </w:rPr>
        <w:t>, предусмотренного действующим законодательством Российской Федерации</w:t>
      </w:r>
      <w:r w:rsidRPr="00DC46F6">
        <w:rPr>
          <w:rFonts w:ascii="Times New Roman" w:hAnsi="Times New Roman"/>
          <w:sz w:val="28"/>
          <w:szCs w:val="28"/>
          <w:lang w:eastAsia="ru-RU"/>
        </w:rPr>
        <w:t>.</w:t>
      </w:r>
    </w:p>
    <w:p w14:paraId="20B70A87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1.6 Автор, передавший по Договору </w:t>
      </w:r>
      <w:r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 xml:space="preserve"> для использования в силу п. 2 ст. 1268 Гражданского кодекса Российской Федерации, считается согласившимся на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DC46F6">
        <w:rPr>
          <w:rFonts w:ascii="Times New Roman" w:hAnsi="Times New Roman" w:cs="Times New Roman"/>
          <w:sz w:val="28"/>
          <w:szCs w:val="28"/>
        </w:rPr>
        <w:t>обнародование.</w:t>
      </w:r>
    </w:p>
    <w:p w14:paraId="291BB39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C55377" w14:textId="77777777" w:rsidR="00FA4F8D" w:rsidRPr="00DC46F6" w:rsidRDefault="00FA4F8D" w:rsidP="00FA4F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7B1FCB20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0951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C46F6">
        <w:rPr>
          <w:rFonts w:ascii="Times New Roman" w:hAnsi="Times New Roman" w:cs="Times New Roman"/>
          <w:sz w:val="28"/>
          <w:szCs w:val="28"/>
        </w:rPr>
        <w:t>2.1. Лицензиат обязуется:</w:t>
      </w:r>
    </w:p>
    <w:p w14:paraId="302486F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 xml:space="preserve">- в соответствии со статьей 1287 Гражданского Кодекса Российской Федерации начать использование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045ABC5A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14:paraId="27F87D8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DC4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C46F6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14:paraId="02F43355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2" w:name="P48"/>
      <w:bookmarkEnd w:id="2"/>
    </w:p>
    <w:p w14:paraId="6D61F973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2.2. Автор обязуется:</w:t>
      </w:r>
    </w:p>
    <w:p w14:paraId="62ABAC1C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предоставить на материальном носителе (электронном носителе, электронной почтой) оригинал научной статьи не позднее даты заключения Договора;</w:t>
      </w:r>
    </w:p>
    <w:p w14:paraId="6EF69E5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 процессе подготовки Статьи к опубликованию вносить в текст Статьи исправление орфографических, синтаксических, стилистических, редакционных и фактологических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14:paraId="0625463A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14:paraId="5F03D1A5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вносить в корректуру Статьи изменения, связанные с необходимостью исправления допущенных в оригинале Статьи ошибок и/или внесения фактологических и конъюнктурных правок.</w:t>
      </w:r>
    </w:p>
    <w:p w14:paraId="308E981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14:paraId="696D421B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8DF5E7" w14:textId="77777777" w:rsidR="00FA4F8D" w:rsidRPr="00DC46F6" w:rsidRDefault="00FA4F8D" w:rsidP="00FA4F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 ГАРАНТИИ СТОРОН</w:t>
      </w:r>
    </w:p>
    <w:p w14:paraId="241F6E92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E18DBC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14:paraId="3C075611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он является законным правообладателем Статьи;</w:t>
      </w:r>
    </w:p>
    <w:p w14:paraId="007D8BD1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14:paraId="6B6988E5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4AB5AD55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14:paraId="36C769B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3.2. Лицензиат гарантирует соблюдение законных интересов и личных неимущественных прав Автора.</w:t>
      </w:r>
    </w:p>
    <w:p w14:paraId="1B2FC1DD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"/>
      <w:bookmarkEnd w:id="3"/>
      <w:r w:rsidRPr="00DC46F6">
        <w:rPr>
          <w:rFonts w:ascii="Times New Roman" w:hAnsi="Times New Roman" w:cs="Times New Roman"/>
          <w:sz w:val="28"/>
          <w:szCs w:val="28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14:paraId="122D0518" w14:textId="77777777" w:rsidR="00FA4F8D" w:rsidRPr="00DC46F6" w:rsidRDefault="00FA4F8D" w:rsidP="00FA4F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14:paraId="642919F8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D63E66" w14:textId="77777777" w:rsidR="00FA4F8D" w:rsidRPr="00DC46F6" w:rsidRDefault="00FA4F8D" w:rsidP="00FA4F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4. УСЛОВИЕ ЗАКЛЮЧЕНИЯ ДОГОВОРА</w:t>
      </w:r>
    </w:p>
    <w:p w14:paraId="112499D6" w14:textId="77777777" w:rsidR="00FA4F8D" w:rsidRPr="00DC46F6" w:rsidRDefault="00FA4F8D" w:rsidP="00FA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E64DC" w14:textId="77777777" w:rsidR="00FA4F8D" w:rsidRPr="00DC46F6" w:rsidRDefault="00FA4F8D" w:rsidP="00FA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14:paraId="42E015A7" w14:textId="77777777" w:rsidR="00FA4F8D" w:rsidRPr="00DC46F6" w:rsidRDefault="00FA4F8D" w:rsidP="00FA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14:paraId="29AB7752" w14:textId="77777777" w:rsidR="00FA4F8D" w:rsidRDefault="00FA4F8D" w:rsidP="00FA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14:paraId="320D3B7D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AFF4D0" w14:textId="77777777" w:rsidR="00FA4F8D" w:rsidRPr="00DC46F6" w:rsidRDefault="00FA4F8D" w:rsidP="00FA4F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14:paraId="394FB790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41EDA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14:paraId="7646C714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145038F0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A50D9A" w14:textId="77777777" w:rsidR="00FA4F8D" w:rsidRPr="00DC46F6" w:rsidRDefault="00FA4F8D" w:rsidP="00FA4F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 ДОСРОЧНОЕ ПРЕКРАЩЕНИЕ ДОГОВОРА</w:t>
      </w:r>
    </w:p>
    <w:p w14:paraId="2B07B28D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98A63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6.1. Договор прекращается досрочно в случае:</w:t>
      </w:r>
    </w:p>
    <w:p w14:paraId="431ED686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6.1.1 Принятия Автором решения об отзыве Статьи в силу п. 2.3 Договора.</w:t>
      </w:r>
    </w:p>
    <w:p w14:paraId="1118B55D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6.1.2.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7BF26CB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420166" w14:textId="77777777" w:rsidR="00FA4F8D" w:rsidRPr="00DC46F6" w:rsidRDefault="00FA4F8D" w:rsidP="00FA4F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 ПРОЧИЕ УСЛОВИЯ</w:t>
      </w:r>
    </w:p>
    <w:p w14:paraId="653C7A32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28CFB1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4B498FC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14:paraId="3F5DD3AA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D8DEB9D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7.4. Договор составлен в двух экземплярах, имеющих равную юридическую силу, по одному для каждой из Сторон.</w:t>
      </w:r>
    </w:p>
    <w:p w14:paraId="1894AB1F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7589DF" w14:textId="77777777" w:rsidR="00FA4F8D" w:rsidRPr="00DC46F6" w:rsidRDefault="00FA4F8D" w:rsidP="00FA4F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2A370009" w14:textId="77777777" w:rsidR="00FA4F8D" w:rsidRPr="00DC46F6" w:rsidRDefault="00FA4F8D" w:rsidP="00FA4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6"/>
      </w:tblGrid>
      <w:tr w:rsidR="00FA4F8D" w:rsidRPr="00DC46F6" w14:paraId="4F93B24C" w14:textId="77777777" w:rsidTr="00143C37">
        <w:tc>
          <w:tcPr>
            <w:tcW w:w="4785" w:type="dxa"/>
            <w:shd w:val="clear" w:color="auto" w:fill="auto"/>
          </w:tcPr>
          <w:p w14:paraId="1B0932D0" w14:textId="77777777" w:rsidR="00FA4F8D" w:rsidRPr="00DC46F6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14:paraId="4AEF0B5C" w14:textId="77777777" w:rsidR="00FA4F8D" w:rsidRPr="00DC46F6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Лицензиат:</w:t>
            </w:r>
          </w:p>
        </w:tc>
      </w:tr>
      <w:tr w:rsidR="00FA4F8D" w:rsidRPr="00DC46F6" w14:paraId="5DD7CA60" w14:textId="77777777" w:rsidTr="00143C37">
        <w:tc>
          <w:tcPr>
            <w:tcW w:w="4785" w:type="dxa"/>
            <w:shd w:val="clear" w:color="auto" w:fill="auto"/>
          </w:tcPr>
          <w:p w14:paraId="702BDA55" w14:textId="77777777" w:rsidR="00FA4F8D" w:rsidRPr="00DC46F6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паспортные данные, 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14:paraId="6846A77B" w14:textId="77777777" w:rsidR="00FA4F8D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реквизиты научного Журнала.</w:t>
            </w:r>
          </w:p>
          <w:p w14:paraId="648D2D25" w14:textId="77777777" w:rsidR="00E17F9F" w:rsidRDefault="00E17F9F" w:rsidP="00E17F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Борисовна,</w:t>
            </w:r>
          </w:p>
          <w:p w14:paraId="5D63EF14" w14:textId="0026D2B3" w:rsidR="00E17F9F" w:rsidRPr="00DC46F6" w:rsidRDefault="00E17F9F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«Коллоидный журнал»</w:t>
            </w:r>
          </w:p>
        </w:tc>
      </w:tr>
      <w:tr w:rsidR="00FA4F8D" w:rsidRPr="006C2D35" w14:paraId="7C88420B" w14:textId="77777777" w:rsidTr="00143C37">
        <w:tc>
          <w:tcPr>
            <w:tcW w:w="4785" w:type="dxa"/>
            <w:shd w:val="clear" w:color="auto" w:fill="auto"/>
          </w:tcPr>
          <w:p w14:paraId="3A7BA53C" w14:textId="77777777" w:rsidR="00FA4F8D" w:rsidRPr="00DC46F6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____________ /                         /</w:t>
            </w:r>
          </w:p>
        </w:tc>
        <w:tc>
          <w:tcPr>
            <w:tcW w:w="4786" w:type="dxa"/>
            <w:shd w:val="clear" w:color="auto" w:fill="auto"/>
          </w:tcPr>
          <w:p w14:paraId="347EB8E7" w14:textId="77777777" w:rsidR="00FA4F8D" w:rsidRPr="006C2D35" w:rsidRDefault="00F20730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C2EBFED" wp14:editId="2885ED4C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7478395</wp:posOffset>
                  </wp:positionV>
                  <wp:extent cx="1109980" cy="7429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4ED3C60" wp14:editId="0C31F875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7478395</wp:posOffset>
                  </wp:positionV>
                  <wp:extent cx="1109980" cy="7429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4156237" wp14:editId="7365BD48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7478395</wp:posOffset>
                  </wp:positionV>
                  <wp:extent cx="1109980" cy="7429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073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1B632D" wp14:editId="32B87E1B">
                  <wp:extent cx="1109663" cy="742950"/>
                  <wp:effectExtent l="0" t="0" r="0" b="0"/>
                  <wp:docPr id="10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663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Б.</w:t>
            </w: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</w:tc>
      </w:tr>
      <w:tr w:rsidR="00FA4F8D" w:rsidRPr="006C2D35" w14:paraId="3C81E527" w14:textId="77777777" w:rsidTr="00143C37">
        <w:tc>
          <w:tcPr>
            <w:tcW w:w="4785" w:type="dxa"/>
            <w:shd w:val="clear" w:color="auto" w:fill="auto"/>
          </w:tcPr>
          <w:p w14:paraId="125A8ED1" w14:textId="77777777" w:rsidR="00FA4F8D" w:rsidRPr="006C2D35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725B447" w14:textId="77777777" w:rsidR="00FA4F8D" w:rsidRPr="006C2D35" w:rsidRDefault="00FA4F8D" w:rsidP="00143C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0EF72" w14:textId="77777777" w:rsidR="00CA6AB3" w:rsidRDefault="00CA6AB3"/>
    <w:sectPr w:rsidR="00CA6AB3" w:rsidSect="00FA4F8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8763" w14:textId="77777777" w:rsidR="0008236F" w:rsidRDefault="0008236F" w:rsidP="00FA4F8D">
      <w:r>
        <w:separator/>
      </w:r>
    </w:p>
  </w:endnote>
  <w:endnote w:type="continuationSeparator" w:id="0">
    <w:p w14:paraId="4ECAE124" w14:textId="77777777" w:rsidR="0008236F" w:rsidRDefault="0008236F" w:rsidP="00F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924388160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E149A4B" w14:textId="77777777" w:rsidR="00FA4F8D" w:rsidRDefault="00FA4F8D" w:rsidP="00CD22A1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7700198" w14:textId="77777777" w:rsidR="00FA4F8D" w:rsidRDefault="00FA4F8D" w:rsidP="001671B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50798514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5699015" w14:textId="77777777" w:rsidR="00FA4F8D" w:rsidRDefault="00FA4F8D" w:rsidP="00CD22A1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B216EF">
          <w:rPr>
            <w:rStyle w:val="af1"/>
            <w:noProof/>
          </w:rPr>
          <w:t>4</w:t>
        </w:r>
        <w:r>
          <w:rPr>
            <w:rStyle w:val="af1"/>
          </w:rPr>
          <w:fldChar w:fldCharType="end"/>
        </w:r>
      </w:p>
    </w:sdtContent>
  </w:sdt>
  <w:p w14:paraId="2DC944C1" w14:textId="77777777" w:rsidR="00FA4F8D" w:rsidRDefault="00FA4F8D" w:rsidP="001671B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E870" w14:textId="77777777" w:rsidR="0008236F" w:rsidRDefault="0008236F" w:rsidP="00FA4F8D">
      <w:r>
        <w:separator/>
      </w:r>
    </w:p>
  </w:footnote>
  <w:footnote w:type="continuationSeparator" w:id="0">
    <w:p w14:paraId="507F63AA" w14:textId="77777777" w:rsidR="0008236F" w:rsidRDefault="0008236F" w:rsidP="00FA4F8D">
      <w:r>
        <w:continuationSeparator/>
      </w:r>
    </w:p>
  </w:footnote>
  <w:footnote w:id="1">
    <w:p w14:paraId="4978BBF3" w14:textId="77777777" w:rsidR="00FA4F8D" w:rsidRDefault="00FA4F8D" w:rsidP="00FA4F8D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Style w:val="1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760108778"/>
      <w:docPartObj>
        <w:docPartGallery w:val="Page Numbers (Top of Page)"/>
        <w:docPartUnique/>
      </w:docPartObj>
    </w:sdtPr>
    <w:sdtEndPr>
      <w:rPr>
        <w:rStyle w:val="af1"/>
      </w:rPr>
    </w:sdtEndPr>
    <w:sdtContent>
      <w:p w14:paraId="1609A5DC" w14:textId="77777777" w:rsidR="00FA4F8D" w:rsidRDefault="00FA4F8D" w:rsidP="00BF4149">
        <w:pPr>
          <w:pStyle w:val="af2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0B2C9D13" w14:textId="77777777" w:rsidR="00FA4F8D" w:rsidRDefault="00FA4F8D" w:rsidP="00BF4149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5FFA" w14:textId="77777777" w:rsidR="00FA4F8D" w:rsidRDefault="00FA4F8D" w:rsidP="00BF4149">
    <w:pPr>
      <w:pStyle w:val="af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8D"/>
    <w:rsid w:val="0008236F"/>
    <w:rsid w:val="007F08A2"/>
    <w:rsid w:val="008F66E0"/>
    <w:rsid w:val="00B216EF"/>
    <w:rsid w:val="00B40CA5"/>
    <w:rsid w:val="00CA6AB3"/>
    <w:rsid w:val="00D675C7"/>
    <w:rsid w:val="00E17F9F"/>
    <w:rsid w:val="00F20730"/>
    <w:rsid w:val="00F73995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5EC4"/>
  <w15:chartTrackingRefBased/>
  <w15:docId w15:val="{9954CDE8-74E5-4C67-939E-893CAB7D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F8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4F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F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F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F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F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F8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F8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F8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F8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F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F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F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F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F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F8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F8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A4F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F8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FA4F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A4F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F8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A4F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4F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нак примечания1"/>
    <w:rsid w:val="00FA4F8D"/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A4F8D"/>
    <w:pPr>
      <w:suppressAutoHyphens/>
      <w:spacing w:after="200" w:line="276" w:lineRule="auto"/>
    </w:pPr>
    <w:rPr>
      <w:rFonts w:ascii="Calibri" w:eastAsia="Arial Unicode MS" w:hAnsi="Calibri" w:cs="Times New Roman"/>
      <w:kern w:val="1"/>
      <w:sz w:val="20"/>
      <w:szCs w:val="20"/>
      <w:lang w:val="x-none" w:eastAsia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FA4F8D"/>
    <w:rPr>
      <w:rFonts w:ascii="Calibri" w:eastAsia="Arial Unicode MS" w:hAnsi="Calibri" w:cs="Times New Roman"/>
      <w:kern w:val="1"/>
      <w:sz w:val="20"/>
      <w:szCs w:val="20"/>
      <w:lang w:val="x-none" w:eastAsia="ar-SA"/>
    </w:rPr>
  </w:style>
  <w:style w:type="character" w:styleId="ae">
    <w:name w:val="footnote reference"/>
    <w:uiPriority w:val="99"/>
    <w:semiHidden/>
    <w:unhideWhenUsed/>
    <w:rsid w:val="00FA4F8D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FA4F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4F8D"/>
    <w:rPr>
      <w:sz w:val="24"/>
      <w:szCs w:val="24"/>
    </w:rPr>
  </w:style>
  <w:style w:type="character" w:styleId="af1">
    <w:name w:val="page number"/>
    <w:basedOn w:val="a0"/>
    <w:uiPriority w:val="99"/>
    <w:semiHidden/>
    <w:unhideWhenUsed/>
    <w:rsid w:val="00FA4F8D"/>
  </w:style>
  <w:style w:type="paragraph" w:styleId="af2">
    <w:name w:val="header"/>
    <w:basedOn w:val="a"/>
    <w:link w:val="af3"/>
    <w:uiPriority w:val="99"/>
    <w:unhideWhenUsed/>
    <w:rsid w:val="00FA4F8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A4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borovikov_yuriy borovikov_yuriy</dc:creator>
  <cp:keywords/>
  <dc:description/>
  <cp:lastModifiedBy>Анна Куделина</cp:lastModifiedBy>
  <cp:revision>6</cp:revision>
  <dcterms:created xsi:type="dcterms:W3CDTF">2024-06-19T17:01:00Z</dcterms:created>
  <dcterms:modified xsi:type="dcterms:W3CDTF">2025-07-11T09:49:00Z</dcterms:modified>
</cp:coreProperties>
</file>